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50" w:rsidRPr="00BA57AD" w:rsidRDefault="001F7901" w:rsidP="00225D50">
      <w:pPr>
        <w:pStyle w:val="Pa30"/>
        <w:jc w:val="center"/>
        <w:rPr>
          <w:rFonts w:asciiTheme="minorHAnsi" w:hAnsiTheme="minorHAnsi" w:cs="Times New Roman"/>
          <w:b/>
          <w:color w:val="000000"/>
          <w:sz w:val="28"/>
          <w:szCs w:val="28"/>
        </w:rPr>
      </w:pPr>
      <w:r w:rsidRPr="00BA57AD">
        <w:rPr>
          <w:rFonts w:asciiTheme="minorHAnsi" w:hAnsiTheme="minorHAnsi" w:cs="Times New Roman"/>
          <w:b/>
          <w:color w:val="000000"/>
          <w:sz w:val="28"/>
          <w:szCs w:val="28"/>
        </w:rPr>
        <w:t>Czas w komiksie. Wizualne metaforyzacje</w:t>
      </w:r>
    </w:p>
    <w:p w:rsidR="001F7901" w:rsidRPr="00BA57AD" w:rsidRDefault="001F7901" w:rsidP="00225D50">
      <w:pPr>
        <w:pStyle w:val="Pa30"/>
        <w:jc w:val="center"/>
        <w:rPr>
          <w:rFonts w:asciiTheme="minorHAnsi" w:hAnsiTheme="minorHAnsi" w:cs="Times New Roman"/>
          <w:b/>
          <w:color w:val="000000"/>
          <w:sz w:val="28"/>
          <w:szCs w:val="28"/>
        </w:rPr>
      </w:pPr>
      <w:r w:rsidRPr="00BA57AD">
        <w:rPr>
          <w:rFonts w:asciiTheme="minorHAnsi" w:hAnsiTheme="minorHAnsi" w:cs="Times New Roman"/>
          <w:b/>
          <w:color w:val="000000"/>
          <w:sz w:val="28"/>
          <w:szCs w:val="28"/>
        </w:rPr>
        <w:t xml:space="preserve">temporalnych aspektów sytuacji jako </w:t>
      </w:r>
      <w:r w:rsidR="00744417" w:rsidRPr="00BA57AD">
        <w:rPr>
          <w:rFonts w:asciiTheme="minorHAnsi" w:hAnsiTheme="minorHAnsi" w:cs="Times New Roman"/>
          <w:b/>
          <w:color w:val="000000"/>
          <w:sz w:val="28"/>
          <w:szCs w:val="28"/>
        </w:rPr>
        <w:t>przedmiotów</w:t>
      </w:r>
    </w:p>
    <w:p w:rsidR="00225D50" w:rsidRPr="00BA57AD" w:rsidRDefault="00225D50" w:rsidP="00225D50">
      <w:pPr>
        <w:jc w:val="center"/>
        <w:rPr>
          <w:rFonts w:asciiTheme="minorHAnsi" w:hAnsiTheme="minorHAnsi"/>
          <w:sz w:val="28"/>
          <w:szCs w:val="28"/>
        </w:rPr>
      </w:pPr>
    </w:p>
    <w:p w:rsidR="00225D50" w:rsidRPr="00BA57AD" w:rsidRDefault="00225D50" w:rsidP="00225D50">
      <w:pPr>
        <w:jc w:val="center"/>
        <w:rPr>
          <w:rFonts w:asciiTheme="minorHAnsi" w:hAnsiTheme="minorHAnsi"/>
          <w:sz w:val="28"/>
          <w:szCs w:val="28"/>
        </w:rPr>
      </w:pPr>
      <w:r w:rsidRPr="00BA57AD">
        <w:rPr>
          <w:rFonts w:asciiTheme="minorHAnsi" w:hAnsiTheme="minorHAnsi"/>
          <w:sz w:val="28"/>
          <w:szCs w:val="28"/>
        </w:rPr>
        <w:t>Michał Szawerna</w:t>
      </w:r>
    </w:p>
    <w:p w:rsidR="001F7901" w:rsidRPr="00BA57AD" w:rsidRDefault="001F7901" w:rsidP="001F7901">
      <w:pPr>
        <w:pStyle w:val="Pa30"/>
        <w:rPr>
          <w:rFonts w:asciiTheme="minorHAnsi" w:hAnsiTheme="minorHAnsi" w:cs="Times New Roman"/>
          <w:color w:val="000000"/>
          <w:sz w:val="28"/>
          <w:szCs w:val="28"/>
        </w:rPr>
      </w:pPr>
    </w:p>
    <w:p w:rsidR="001F7901" w:rsidRPr="00BA57AD" w:rsidRDefault="001F7901" w:rsidP="00485688">
      <w:pPr>
        <w:pStyle w:val="Pa30"/>
        <w:jc w:val="both"/>
        <w:rPr>
          <w:rFonts w:asciiTheme="minorHAnsi" w:hAnsiTheme="minorHAnsi" w:cs="Times New Roman"/>
          <w:color w:val="000000"/>
          <w:sz w:val="28"/>
          <w:szCs w:val="28"/>
        </w:rPr>
      </w:pPr>
      <w:r w:rsidRPr="00BA57AD">
        <w:rPr>
          <w:rFonts w:asciiTheme="minorHAnsi" w:hAnsiTheme="minorHAnsi" w:cs="Times New Roman"/>
          <w:color w:val="000000"/>
          <w:sz w:val="28"/>
          <w:szCs w:val="28"/>
        </w:rPr>
        <w:t xml:space="preserve">Tematem wykładu jest metaforyczność konwencjonalnych reprezentacji zdarzeń zachodzących w obrębie świata przedstawionego w wizualnych narracjach zwanych komiksami. W komiksach reprezentacje ruchowych, dźwiękowych i psychologicznych zdarzeń należących do swiata przedstawionego są intuicyjnie zrozumiałe, pomimo swej nierealistycznej formy, nawet dla czytelników, którzy widzą je po raz pierwszy. W moim przekonaniu wynika to, przynajmniej częściowo, z ich konceptualnej metaforyczności, tzn. z tego, że struktura wizualna tych reprezentacji umotywowana jest przez doświadczeniowo uwarunkowane metafory pojęciowe, takie, jak np. </w:t>
      </w:r>
      <w:r w:rsidRPr="00BA57AD">
        <w:rPr>
          <w:rFonts w:asciiTheme="minorHAnsi" w:hAnsiTheme="minorHAnsi" w:cs="Times New Roman"/>
          <w:smallCaps/>
          <w:color w:val="000000"/>
          <w:sz w:val="28"/>
          <w:szCs w:val="28"/>
        </w:rPr>
        <w:t>zdarzenie to przedmiot</w:t>
      </w:r>
      <w:r w:rsidRPr="00BA57AD">
        <w:rPr>
          <w:rFonts w:asciiTheme="minorHAnsi" w:hAnsiTheme="minorHAnsi" w:cs="Times New Roman"/>
          <w:color w:val="000000"/>
          <w:sz w:val="28"/>
          <w:szCs w:val="28"/>
        </w:rPr>
        <w:t xml:space="preserve">, które, zgodnie z teorią zapoczątkowaną </w:t>
      </w:r>
      <w:r w:rsidR="00060041" w:rsidRPr="00BA57AD">
        <w:rPr>
          <w:rFonts w:asciiTheme="minorHAnsi" w:hAnsiTheme="minorHAnsi" w:cs="Times New Roman"/>
          <w:color w:val="000000"/>
          <w:sz w:val="28"/>
          <w:szCs w:val="28"/>
        </w:rPr>
        <w:t>przez Lakoffa i Johnsona (</w:t>
      </w:r>
      <w:r w:rsidRPr="00BA57AD">
        <w:rPr>
          <w:rFonts w:asciiTheme="minorHAnsi" w:hAnsiTheme="minorHAnsi" w:cs="Times New Roman"/>
          <w:color w:val="000000"/>
          <w:sz w:val="28"/>
          <w:szCs w:val="28"/>
        </w:rPr>
        <w:t>1980), stanowią kognitywne narzędzia umożliwiające uznakowienie trudno uchwytnych pojęć nie tylko w języku, ale i poza nim, w odniesieniu do pojęć ukształtowanych w oparciu o bezpośrednie doświadczenie otaczającej rzeczywistości. Tak rozumiana metaforyczność reprezentacji zdarzeń przedstawionych w komiksach jest niewątpliwie związana z formalnymi ograniczeniami medium komiksowego, a w szczególności z tym, że komiks dysponuje jedynie statycznymi znakami wizualnymi umieszczonymi na płaszczyźnie — tradycyjnie w postaci farby drukarskiej na papierze. Ściślej rzecz ujmując, metaforyczność reprezentacji zdarzeń przedsta</w:t>
      </w:r>
      <w:r w:rsidRPr="00BA57AD">
        <w:rPr>
          <w:rFonts w:asciiTheme="minorHAnsi" w:hAnsiTheme="minorHAnsi" w:cs="Times New Roman"/>
          <w:color w:val="000000"/>
          <w:sz w:val="28"/>
          <w:szCs w:val="28"/>
        </w:rPr>
        <w:softHyphen/>
        <w:t xml:space="preserve">wionych w komiksach wynika zapewne z tego, że aby móc uznakowić dynamiczne lub niewizualne elementy świata przedstawionego (ruch, dźwięki, myśli, emocje itd.), których nie można realistycznie przedstawić za pomocą statycznych reprezentacji na płaszczyźnie, twórcy komiksów sięgnęli (rzecz jasna nieświadomie) po metafory </w:t>
      </w:r>
      <w:r w:rsidR="00A32967" w:rsidRPr="00BA57AD">
        <w:rPr>
          <w:rFonts w:asciiTheme="minorHAnsi" w:hAnsiTheme="minorHAnsi" w:cs="Times New Roman"/>
          <w:color w:val="000000"/>
          <w:sz w:val="28"/>
          <w:szCs w:val="28"/>
        </w:rPr>
        <w:t>pojęciowe</w:t>
      </w:r>
      <w:r w:rsidRPr="00BA57AD">
        <w:rPr>
          <w:rFonts w:asciiTheme="minorHAnsi" w:hAnsiTheme="minorHAnsi" w:cs="Times New Roman"/>
          <w:color w:val="000000"/>
          <w:sz w:val="28"/>
          <w:szCs w:val="28"/>
        </w:rPr>
        <w:t>, pozw</w:t>
      </w:r>
      <w:r w:rsidR="00A32967" w:rsidRPr="00BA57AD">
        <w:rPr>
          <w:rFonts w:asciiTheme="minorHAnsi" w:hAnsiTheme="minorHAnsi" w:cs="Times New Roman"/>
          <w:color w:val="000000"/>
          <w:sz w:val="28"/>
          <w:szCs w:val="28"/>
        </w:rPr>
        <w:t>a</w:t>
      </w:r>
      <w:r w:rsidRPr="00BA57AD">
        <w:rPr>
          <w:rFonts w:asciiTheme="minorHAnsi" w:hAnsiTheme="minorHAnsi" w:cs="Times New Roman"/>
          <w:color w:val="000000"/>
          <w:sz w:val="28"/>
          <w:szCs w:val="28"/>
        </w:rPr>
        <w:t>lające na uznakowienie tych trudno uchwyt</w:t>
      </w:r>
      <w:r w:rsidRPr="00BA57AD">
        <w:rPr>
          <w:rFonts w:asciiTheme="minorHAnsi" w:hAnsiTheme="minorHAnsi" w:cs="Times New Roman"/>
          <w:color w:val="000000"/>
          <w:sz w:val="28"/>
          <w:szCs w:val="28"/>
        </w:rPr>
        <w:softHyphen/>
        <w:t>nych elementów świata przedstawionego w sposób co prawda niebezpośredni, ale zapeweniający wspomnianą wyżej intuicyjną zrozumiałość, wynikając</w:t>
      </w:r>
      <w:r w:rsidR="00A32967" w:rsidRPr="00BA57AD">
        <w:rPr>
          <w:rFonts w:asciiTheme="minorHAnsi" w:hAnsiTheme="minorHAnsi" w:cs="Times New Roman"/>
          <w:color w:val="000000"/>
          <w:sz w:val="28"/>
          <w:szCs w:val="28"/>
        </w:rPr>
        <w:t>ą</w:t>
      </w:r>
      <w:r w:rsidRPr="00BA57AD">
        <w:rPr>
          <w:rFonts w:asciiTheme="minorHAnsi" w:hAnsiTheme="minorHAnsi" w:cs="Times New Roman"/>
          <w:color w:val="000000"/>
          <w:sz w:val="28"/>
          <w:szCs w:val="28"/>
        </w:rPr>
        <w:t xml:space="preserve"> z kolei z </w:t>
      </w:r>
      <w:proofErr w:type="spellStart"/>
      <w:r w:rsidRPr="00BA57AD">
        <w:rPr>
          <w:rFonts w:asciiTheme="minorHAnsi" w:hAnsiTheme="minorHAnsi" w:cs="Times New Roman"/>
          <w:color w:val="000000"/>
          <w:sz w:val="28"/>
          <w:szCs w:val="28"/>
        </w:rPr>
        <w:t>doświadczeniowego</w:t>
      </w:r>
      <w:proofErr w:type="spellEnd"/>
      <w:r w:rsidRPr="00BA57AD">
        <w:rPr>
          <w:rFonts w:asciiTheme="minorHAnsi" w:hAnsiTheme="minorHAnsi" w:cs="Times New Roman"/>
          <w:color w:val="000000"/>
          <w:sz w:val="28"/>
          <w:szCs w:val="28"/>
        </w:rPr>
        <w:t xml:space="preserve"> uwarun</w:t>
      </w:r>
      <w:r w:rsidR="00744417" w:rsidRPr="00BA57AD">
        <w:rPr>
          <w:rFonts w:asciiTheme="minorHAnsi" w:hAnsiTheme="minorHAnsi" w:cs="Times New Roman"/>
          <w:color w:val="000000"/>
          <w:sz w:val="28"/>
          <w:szCs w:val="28"/>
        </w:rPr>
        <w:t xml:space="preserve">kowania metafor </w:t>
      </w:r>
      <w:r w:rsidR="00A32967" w:rsidRPr="00BA57AD">
        <w:rPr>
          <w:rFonts w:asciiTheme="minorHAnsi" w:hAnsiTheme="minorHAnsi" w:cs="Times New Roman"/>
          <w:color w:val="000000"/>
          <w:sz w:val="28"/>
          <w:szCs w:val="28"/>
        </w:rPr>
        <w:t>pojęciowych</w:t>
      </w:r>
      <w:r w:rsidR="00744417" w:rsidRPr="00BA57AD">
        <w:rPr>
          <w:rFonts w:asciiTheme="minorHAnsi" w:hAnsiTheme="minorHAnsi" w:cs="Times New Roman"/>
          <w:color w:val="000000"/>
          <w:sz w:val="28"/>
          <w:szCs w:val="28"/>
        </w:rPr>
        <w:t>.</w:t>
      </w:r>
    </w:p>
    <w:p w:rsidR="00F87F04" w:rsidRPr="00BA57AD" w:rsidRDefault="00F87F04" w:rsidP="00F87F04">
      <w:pPr>
        <w:rPr>
          <w:rFonts w:asciiTheme="minorHAnsi" w:hAnsiTheme="minorHAnsi"/>
          <w:sz w:val="28"/>
          <w:szCs w:val="28"/>
        </w:rPr>
      </w:pPr>
    </w:p>
    <w:p w:rsidR="00F87F04" w:rsidRPr="00BA57AD" w:rsidRDefault="00F87F04" w:rsidP="00F87F04">
      <w:pPr>
        <w:rPr>
          <w:rFonts w:asciiTheme="minorHAnsi" w:hAnsiTheme="minorHAnsi"/>
          <w:sz w:val="28"/>
          <w:szCs w:val="28"/>
        </w:rPr>
      </w:pPr>
    </w:p>
    <w:p w:rsidR="00F87F04" w:rsidRPr="00BA57AD" w:rsidRDefault="00F87F04" w:rsidP="00F87F04">
      <w:pPr>
        <w:rPr>
          <w:rFonts w:asciiTheme="minorHAnsi" w:hAnsiTheme="minorHAnsi"/>
          <w:sz w:val="28"/>
          <w:szCs w:val="28"/>
        </w:rPr>
      </w:pPr>
    </w:p>
    <w:sectPr w:rsidR="00F87F04" w:rsidRPr="00BA57AD" w:rsidSect="00BD11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legreya Sans SC">
    <w:altName w:val="Arial"/>
    <w:panose1 w:val="00000000000000000000"/>
    <w:charset w:val="00"/>
    <w:family w:val="swiss"/>
    <w:notTrueType/>
    <w:pitch w:val="default"/>
    <w:sig w:usb0="00000003" w:usb1="00000000" w:usb2="00000000" w:usb3="00000000" w:csb0="00000001" w:csb1="00000000"/>
  </w:font>
  <w:font w:name="Alegreya">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425"/>
  <w:characterSpacingControl w:val="doNotCompress"/>
  <w:compat/>
  <w:rsids>
    <w:rsidRoot w:val="00392182"/>
    <w:rsid w:val="00060041"/>
    <w:rsid w:val="000D5714"/>
    <w:rsid w:val="001F7901"/>
    <w:rsid w:val="00225D50"/>
    <w:rsid w:val="00392182"/>
    <w:rsid w:val="00485688"/>
    <w:rsid w:val="004B20E9"/>
    <w:rsid w:val="00594A6D"/>
    <w:rsid w:val="006E3661"/>
    <w:rsid w:val="00744417"/>
    <w:rsid w:val="008B1CDF"/>
    <w:rsid w:val="00961CA0"/>
    <w:rsid w:val="00A32967"/>
    <w:rsid w:val="00BA57AD"/>
    <w:rsid w:val="00BD1114"/>
    <w:rsid w:val="00F87F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1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0">
    <w:name w:val="Pa0"/>
    <w:basedOn w:val="Normalny"/>
    <w:next w:val="Normalny"/>
    <w:uiPriority w:val="99"/>
    <w:rsid w:val="001F7901"/>
    <w:pPr>
      <w:autoSpaceDE w:val="0"/>
      <w:autoSpaceDN w:val="0"/>
      <w:adjustRightInd w:val="0"/>
      <w:spacing w:after="0" w:line="281" w:lineRule="atLeast"/>
    </w:pPr>
    <w:rPr>
      <w:rFonts w:ascii="Alegreya Sans SC" w:hAnsi="Alegreya Sans SC"/>
      <w:sz w:val="24"/>
      <w:szCs w:val="24"/>
    </w:rPr>
  </w:style>
  <w:style w:type="paragraph" w:customStyle="1" w:styleId="Pa16">
    <w:name w:val="Pa16"/>
    <w:basedOn w:val="Normalny"/>
    <w:next w:val="Normalny"/>
    <w:uiPriority w:val="99"/>
    <w:rsid w:val="001F7901"/>
    <w:pPr>
      <w:autoSpaceDE w:val="0"/>
      <w:autoSpaceDN w:val="0"/>
      <w:adjustRightInd w:val="0"/>
      <w:spacing w:after="0" w:line="701" w:lineRule="atLeast"/>
    </w:pPr>
    <w:rPr>
      <w:rFonts w:ascii="Alegreya Sans SC" w:hAnsi="Alegreya Sans SC"/>
      <w:sz w:val="24"/>
      <w:szCs w:val="24"/>
    </w:rPr>
  </w:style>
  <w:style w:type="character" w:customStyle="1" w:styleId="A22">
    <w:name w:val="A22"/>
    <w:uiPriority w:val="99"/>
    <w:rsid w:val="001F7901"/>
    <w:rPr>
      <w:rFonts w:ascii="Alegreya" w:hAnsi="Alegreya" w:cs="Alegreya"/>
      <w:b/>
      <w:bCs/>
      <w:i/>
      <w:iCs/>
      <w:color w:val="000000"/>
      <w:sz w:val="36"/>
      <w:szCs w:val="36"/>
    </w:rPr>
  </w:style>
  <w:style w:type="paragraph" w:customStyle="1" w:styleId="Pa30">
    <w:name w:val="Pa30"/>
    <w:basedOn w:val="Normalny"/>
    <w:next w:val="Normalny"/>
    <w:uiPriority w:val="99"/>
    <w:rsid w:val="001F7901"/>
    <w:pPr>
      <w:autoSpaceDE w:val="0"/>
      <w:autoSpaceDN w:val="0"/>
      <w:adjustRightInd w:val="0"/>
      <w:spacing w:after="0" w:line="161" w:lineRule="atLeast"/>
    </w:pPr>
    <w:rPr>
      <w:rFonts w:ascii="Alegreya Sans SC" w:hAnsi="Alegreya Sans SC"/>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290</Words>
  <Characters>1744</Characters>
  <Application>Microsoft Office Word</Application>
  <DocSecurity>0</DocSecurity>
  <Lines>14</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Al</cp:lastModifiedBy>
  <cp:revision>7</cp:revision>
  <dcterms:created xsi:type="dcterms:W3CDTF">2019-04-04T07:16:00Z</dcterms:created>
  <dcterms:modified xsi:type="dcterms:W3CDTF">2019-04-04T20:26:00Z</dcterms:modified>
</cp:coreProperties>
</file>